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BCTG Holdings, LLC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12860 EL CAMINO REAL,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BCTG Acquisition Corp.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BCTG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4,490,950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4,488,450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 November 20, 2020, BCTG Holdings, LLC transferred 2,500 founder shares to an advisor at the original purchase price of the shares.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BCTG Holdings, LLC, /s/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46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Aaron Davis, Name: Aaron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Davis, Title: Manager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645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3427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2020-11-24T20:32:31Z</dcterms:created>
  <dcterms:modified xsi:type="dcterms:W3CDTF">2020-11-24T20:32:31Z</dcterms:modified>
</cp:coreProperties>
</file>