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Bush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86459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608628.13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20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4"/>
              </w:rPr>
              <w:t>111260247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09/08/2025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Pre-IPO</w:t>
            </w:r>
          </w:p>
        </w:tc>
        <w:tc>
          <w:tcPr>
            <w:tcW w:w="164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Tango</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5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 xml:space="preserve">03/23/2017 </w:t>
            </w:r>
            <w:r>
              <w:rPr>
                <w:rFonts w:ascii="Times New Roman" w:cs="Times New Roman" w:eastAsia="Times New Roman" w:hAnsi="Times New Roman"/>
                <w:sz w:val="43"/>
                <w:szCs w:val="43"/>
                <w:color w:val="auto"/>
                <w:vertAlign w:val="subscript"/>
              </w:rPr>
              <w:t>investment</w:t>
            </w:r>
          </w:p>
        </w:tc>
        <w:tc>
          <w:tcPr>
            <w:tcW w:w="164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7"/>
              </w:rPr>
              <w:t>Therapeutics 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86459</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03/23/2017 Wire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20"/>
          <w:szCs w:val="20"/>
          <w:color w:val="auto"/>
        </w:rPr>
        <w:t xml:space="preserve">201 BROOKLINE AVENUE </w:t>
      </w:r>
      <w:r>
        <w:rPr>
          <w:rFonts w:ascii="Times New Roman" w:cs="Times New Roman" w:eastAsia="Times New Roman" w:hAnsi="Times New Roman"/>
          <w:sz w:val="39"/>
          <w:szCs w:val="39"/>
          <w:color w:val="auto"/>
          <w:vertAlign w:val="subscript"/>
        </w:rPr>
        <w:t>Common</w:t>
      </w:r>
      <w:r>
        <w:rPr>
          <w:rFonts w:ascii="Times New Roman" w:cs="Times New Roman" w:eastAsia="Times New Roman" w:hAnsi="Times New Roman"/>
          <w:sz w:val="20"/>
          <w:szCs w:val="20"/>
          <w:color w:val="auto"/>
        </w:rPr>
        <w:t xml:space="preserve"> Suite 1401</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20"/>
          <w:szCs w:val="20"/>
          <w:color w:val="auto"/>
        </w:rPr>
        <w:t xml:space="preserve">201 BROOKLINE AVENUE </w:t>
      </w:r>
      <w:r>
        <w:rPr>
          <w:rFonts w:ascii="Times New Roman" w:cs="Times New Roman" w:eastAsia="Times New Roman" w:hAnsi="Times New Roman"/>
          <w:sz w:val="39"/>
          <w:szCs w:val="39"/>
          <w:color w:val="auto"/>
          <w:vertAlign w:val="subscript"/>
        </w:rPr>
        <w:t>Common</w:t>
      </w:r>
      <w:r>
        <w:rPr>
          <w:rFonts w:ascii="Times New Roman" w:cs="Times New Roman" w:eastAsia="Times New Roman" w:hAnsi="Times New Roman"/>
          <w:sz w:val="20"/>
          <w:szCs w:val="20"/>
          <w:color w:val="auto"/>
        </w:rPr>
        <w:t xml:space="preserve"> Suite 1401</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201 BROOKLINE AVENUE, suite 1401 Common BOSTON MA 02215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08/19/2025 1100000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2115358.00</w:t>
            </w:r>
          </w:p>
        </w:tc>
        <w:tc>
          <w:tcPr>
            <w:tcW w:w="0" w:type="dxa"/>
            <w:vAlign w:val="bottom"/>
          </w:tcPr>
          <w:p>
            <w:pPr>
              <w:spacing w:after="0"/>
              <w:rPr>
                <w:sz w:val="1"/>
                <w:szCs w:val="1"/>
                <w:color w:val="auto"/>
              </w:rPr>
            </w:pPr>
          </w:p>
        </w:tc>
      </w:tr>
      <w:tr>
        <w:trPr>
          <w:trHeight w:val="102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08/22/2025 302194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2103270.24</w:t>
            </w:r>
          </w:p>
        </w:tc>
        <w:tc>
          <w:tcPr>
            <w:tcW w:w="0" w:type="dxa"/>
            <w:vAlign w:val="bottom"/>
          </w:tcPr>
          <w:p>
            <w:pPr>
              <w:spacing w:after="0"/>
              <w:rPr>
                <w:sz w:val="1"/>
                <w:szCs w:val="1"/>
                <w:color w:val="auto"/>
              </w:rPr>
            </w:pPr>
          </w:p>
        </w:tc>
      </w:tr>
      <w:tr>
        <w:trPr>
          <w:trHeight w:val="905"/>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09/05/2025 642906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4500342.00</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09/08/2025</w:t>
            </w: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2025-09-08T16:31:18Z</dcterms:created>
  <dcterms:modified xsi:type="dcterms:W3CDTF">2025-09-08T16:31:18Z</dcterms:modified>
</cp:coreProperties>
</file>