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0001819133</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BCTG Acquisition Corp.</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Tango Therapeutics,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00" w:type="dxa"/>
            <w:vAlign w:val="bottom"/>
          </w:tcPr>
          <w:p>
            <w:pPr>
              <w:spacing w:after="0"/>
              <w:rPr>
                <w:sz w:val="20"/>
                <w:szCs w:val="20"/>
                <w:color w:val="auto"/>
              </w:rPr>
            </w:pPr>
            <w:r>
              <w:rPr>
                <w:rFonts w:ascii="Arial" w:cs="Arial" w:eastAsia="Arial" w:hAnsi="Arial"/>
                <w:sz w:val="18"/>
                <w:szCs w:val="18"/>
                <w:color w:val="auto"/>
              </w:rPr>
              <w:t>Name of Issuer</w:t>
            </w:r>
          </w:p>
        </w:tc>
        <w:tc>
          <w:tcPr>
            <w:tcW w:w="2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0000FF"/>
              </w:rPr>
              <w:t>Tango Therapeutics, Inc.</w:t>
            </w:r>
          </w:p>
        </w:tc>
        <w:tc>
          <w:tcPr>
            <w:tcW w:w="24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00" w:type="dxa"/>
            <w:vAlign w:val="bottom"/>
          </w:tcPr>
          <w:p>
            <w:pPr>
              <w:spacing w:after="0"/>
              <w:rPr>
                <w:sz w:val="20"/>
                <w:szCs w:val="20"/>
                <w:color w:val="auto"/>
              </w:rPr>
            </w:pPr>
            <w:r>
              <w:rPr>
                <w:rFonts w:ascii="Arial" w:cs="Arial" w:eastAsia="Arial" w:hAnsi="Arial"/>
                <w:sz w:val="18"/>
                <w:szCs w:val="18"/>
                <w:color w:val="auto"/>
              </w:rPr>
              <w:t>Street Address 1</w:t>
            </w:r>
          </w:p>
        </w:tc>
        <w:tc>
          <w:tcPr>
            <w:tcW w:w="24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0000FF"/>
              </w:rPr>
              <w:t>201 BROOKLINE AVENUE</w:t>
            </w:r>
          </w:p>
        </w:tc>
        <w:tc>
          <w:tcPr>
            <w:tcW w:w="240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901</w:t>
            </w:r>
          </w:p>
        </w:tc>
        <w:tc>
          <w:tcPr>
            <w:tcW w:w="2520" w:type="dxa"/>
            <w:vAlign w:val="bottom"/>
          </w:tcPr>
          <w:p>
            <w:pPr>
              <w:spacing w:after="0"/>
              <w:rPr>
                <w:sz w:val="21"/>
                <w:szCs w:val="21"/>
                <w:color w:val="auto"/>
              </w:rPr>
            </w:pPr>
          </w:p>
        </w:tc>
      </w:tr>
      <w:tr>
        <w:trPr>
          <w:trHeight w:val="274"/>
        </w:trPr>
        <w:tc>
          <w:tcPr>
            <w:tcW w:w="2300" w:type="dxa"/>
            <w:vAlign w:val="bottom"/>
          </w:tcPr>
          <w:p>
            <w:pPr>
              <w:spacing w:after="0"/>
              <w:rPr>
                <w:sz w:val="20"/>
                <w:szCs w:val="20"/>
                <w:color w:val="auto"/>
              </w:rPr>
            </w:pPr>
            <w:r>
              <w:rPr>
                <w:rFonts w:ascii="Arial" w:cs="Arial" w:eastAsia="Arial" w:hAnsi="Arial"/>
                <w:sz w:val="18"/>
                <w:szCs w:val="18"/>
                <w:color w:val="auto"/>
              </w:rPr>
              <w:t>City</w:t>
            </w:r>
          </w:p>
        </w:tc>
        <w:tc>
          <w:tcPr>
            <w:tcW w:w="2400" w:type="dxa"/>
            <w:vAlign w:val="bottom"/>
          </w:tcPr>
          <w:p>
            <w:pPr>
              <w:ind w:left="2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0000FF"/>
              </w:rPr>
              <w:t>BOSTON</w:t>
            </w:r>
          </w:p>
        </w:tc>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02215</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(857) 320-4900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Weber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Barbara</w:t>
            </w:r>
          </w:p>
        </w:tc>
        <w:tc>
          <w:tcPr>
            <w:tcW w:w="208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50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00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02215</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50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gridSpan w:val="3"/>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Beckman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Daniella</w:t>
            </w:r>
          </w:p>
        </w:tc>
        <w:tc>
          <w:tcPr>
            <w:tcW w:w="208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50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00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02215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080" w:type="dxa"/>
            <w:vAlign w:val="bottom"/>
          </w:tcPr>
          <w:p>
            <w:pPr>
              <w:spacing w:after="0"/>
              <w:rPr>
                <w:sz w:val="5"/>
                <w:szCs w:val="5"/>
                <w:color w:val="auto"/>
              </w:rPr>
            </w:pPr>
          </w:p>
        </w:tc>
        <w:tc>
          <w:tcPr>
            <w:tcW w:w="50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gridSpan w:val="3"/>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Crystal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Adam</w:t>
            </w:r>
          </w:p>
        </w:tc>
        <w:tc>
          <w:tcPr>
            <w:tcW w:w="208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50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00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02215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080" w:type="dxa"/>
            <w:vAlign w:val="bottom"/>
          </w:tcPr>
          <w:p>
            <w:pPr>
              <w:spacing w:after="0"/>
              <w:rPr>
                <w:sz w:val="5"/>
                <w:szCs w:val="5"/>
                <w:color w:val="auto"/>
              </w:rPr>
            </w:pPr>
          </w:p>
        </w:tc>
        <w:tc>
          <w:tcPr>
            <w:tcW w:w="50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Borisy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Alexis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Calhoun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Lesley</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Ann</w:t>
            </w: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Peters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Malte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Rothenberg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Mace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Pothula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7"/>
              </w:rPr>
              <w:t>Kanishka</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Ketchum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Tango Therapeutics, Inc.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201 Brookline Avenue, Suite 901</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gridSpan w:val="4"/>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gridSpan w:val="4"/>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7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60" w:type="dxa"/>
            <w:vAlign w:val="bottom"/>
            <w:gridSpan w:val="4"/>
            <w:vMerge w:val="restart"/>
          </w:tcPr>
          <w:p>
            <w:pPr>
              <w:jc w:val="center"/>
              <w:ind w:right="1420"/>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6"/>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-8890000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-8890000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-7252970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-7252970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-5615305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-5615305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-3978275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-3978275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-2340610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-2340610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-703580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-703580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-24130</wp:posOffset>
            </wp:positionV>
            <wp:extent cx="1270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-24130</wp:posOffset>
            </wp:positionV>
            <wp:extent cx="1270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-9383395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-9383395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-9383395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-7745730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-7745730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-7745730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-6108700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-6108700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-6108700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-4471670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-4471670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-4471670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-2834005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-2834005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-2834005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-1196975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-1196975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-1196975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-253365</wp:posOffset>
            </wp:positionV>
            <wp:extent cx="128270"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-227965</wp:posOffset>
            </wp:positionV>
            <wp:extent cx="128905"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bookmarkStart w:id="2" w:name="page3"/>
    <w:bookmarkEnd w:id="2"/>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vMerge w:val="restart"/>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215"/>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18"/>
                <w:szCs w:val="18"/>
                <w:color w:val="auto"/>
              </w:rPr>
            </w:pPr>
          </w:p>
        </w:tc>
        <w:tc>
          <w:tcPr>
            <w:tcW w:w="2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3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line="196" w:lineRule="exact"/>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-2393315</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-2016125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-1801495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-1587500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-1210310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22" w:lineRule="exact"/>
        <w:rPr>
          <w:sz w:val="20"/>
          <w:szCs w:val="20"/>
          <w:color w:val="auto"/>
        </w:rPr>
      </w:pPr>
    </w:p>
    <w:p>
      <w:pPr>
        <w:sectPr>
          <w:pgSz w:w="11900" w:h="16943" w:orient="portrait"/>
          <w:cols w:equalWidth="0" w:num="2">
            <w:col w:w="3560" w:space="520"/>
            <w:col w:w="7160"/>
          </w:cols>
          <w:pgMar w:left="320" w:top="127" w:right="3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43"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2025-10-24</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3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-1078230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-1078230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-915035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-915035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-752475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-752475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-529590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-529590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00"/>
          </w:cols>
          <w:pgMar w:left="320" w:top="163" w:right="379" w:bottom="182" w:gutter="0" w:footer="0" w:header="0"/>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080"/>
          </w:cols>
          <w:pgMar w:left="320" w:top="163" w:right="379" w:bottom="182"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14,999,995</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14,999,995</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9945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99453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00"/>
          </w:cols>
          <w:pgMar w:left="320" w:top="163" w:right="379" w:bottom="182" w:gutter="0" w:footer="0" w:header="0"/>
          <w:type w:val="continuous"/>
        </w:sectPr>
      </w:pPr>
    </w:p>
    <w:bookmarkStart w:id="4" w:name="page5"/>
    <w:bookmarkEnd w:id="4"/>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394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74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3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0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56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Tango Therapeutics, Inc.</w:t>
            </w:r>
          </w:p>
        </w:tc>
        <w:tc>
          <w:tcPr>
            <w:tcW w:w="20" w:type="dxa"/>
            <w:vAlign w:val="bottom"/>
          </w:tcPr>
          <w:p>
            <w:pPr>
              <w:spacing w:after="0"/>
              <w:rPr>
                <w:sz w:val="20"/>
                <w:szCs w:val="20"/>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Daniella Beckman</w:t>
            </w:r>
          </w:p>
        </w:tc>
        <w:tc>
          <w:tcPr>
            <w:tcW w:w="40" w:type="dxa"/>
            <w:vAlign w:val="bottom"/>
          </w:tcPr>
          <w:p>
            <w:pPr>
              <w:spacing w:after="0"/>
              <w:rPr>
                <w:sz w:val="20"/>
                <w:szCs w:val="20"/>
                <w:color w:val="auto"/>
              </w:rPr>
            </w:pPr>
          </w:p>
        </w:tc>
        <w:tc>
          <w:tcPr>
            <w:tcW w:w="20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Daniella Beckman</w:t>
            </w:r>
          </w:p>
        </w:tc>
        <w:tc>
          <w:tcPr>
            <w:tcW w:w="40" w:type="dxa"/>
            <w:vAlign w:val="bottom"/>
          </w:tcPr>
          <w:p>
            <w:pPr>
              <w:spacing w:after="0"/>
              <w:rPr>
                <w:sz w:val="20"/>
                <w:szCs w:val="20"/>
                <w:color w:val="auto"/>
              </w:rPr>
            </w:pPr>
          </w:p>
        </w:tc>
        <w:tc>
          <w:tcPr>
            <w:tcW w:w="25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340" w:type="dxa"/>
            <w:vAlign w:val="bottom"/>
            <w:tcBorders>
              <w:top w:val="single" w:sz="8" w:color="2C2C2C"/>
              <w:bottom w:val="single" w:sz="8" w:color="808080"/>
            </w:tcBorders>
          </w:tcPr>
          <w:p>
            <w:pPr>
              <w:jc w:val="right"/>
              <w:ind w:right="412"/>
              <w:spacing w:after="0"/>
              <w:rPr>
                <w:sz w:val="20"/>
                <w:szCs w:val="20"/>
                <w:color w:val="auto"/>
              </w:rPr>
            </w:pPr>
            <w:r>
              <w:rPr>
                <w:rFonts w:ascii="Times New Roman" w:cs="Times New Roman" w:eastAsia="Times New Roman" w:hAnsi="Times New Roman"/>
                <w:sz w:val="18"/>
                <w:szCs w:val="18"/>
                <w:color w:val="0000FF"/>
                <w:w w:val="97"/>
              </w:rPr>
              <w:t>2025-10-28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9"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2025-10-28T09:23:14Z</dcterms:created>
  <dcterms:modified xsi:type="dcterms:W3CDTF">2025-10-28T09:23:14Z</dcterms:modified>
</cp:coreProperties>
</file>