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Bush St.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985000.00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106846262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07/31/2024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03/17/2017 Pre-IPO</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Purchased from</w:t>
            </w: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100000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03/17/2017 Wire</w:t>
            </w: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TRV III</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07/17/2024 550171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5386339.14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07/18/2024 191490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1878478.60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07/22/2024 262740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2570096.41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07/23/2024 125000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1223350.00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07/24/2024 200000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1963160.00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07/25/2024 100599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992771.29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07/26/2024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491950.00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07/30/2024 95000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931114.00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07/31/2024</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2024-07-31T16:45:29Z</dcterms:created>
  <dcterms:modified xsi:type="dcterms:W3CDTF">2024-07-31T16:45:29Z</dcterms:modified>
</cp:coreProperties>
</file>