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363541</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2672026.35</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111260247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09/16/2025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03/23/2017 </w:t>
            </w:r>
            <w:r>
              <w:rPr>
                <w:rFonts w:ascii="Times New Roman" w:cs="Times New Roman" w:eastAsia="Times New Roman" w:hAnsi="Times New Roman"/>
                <w:sz w:val="37"/>
                <w:szCs w:val="37"/>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23067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r>
      <w:tr>
        <w:trPr>
          <w:trHeight w:val="216"/>
        </w:trPr>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Pre-IPO</w:t>
            </w:r>
          </w:p>
        </w:tc>
        <w:tc>
          <w:tcPr>
            <w:tcW w:w="164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5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 xml:space="preserve">07/24/2017 </w:t>
            </w:r>
            <w:r>
              <w:rPr>
                <w:rFonts w:ascii="Times New Roman" w:cs="Times New Roman" w:eastAsia="Times New Roman" w:hAnsi="Times New Roman"/>
                <w:sz w:val="43"/>
                <w:szCs w:val="43"/>
                <w:color w:val="auto"/>
                <w:vertAlign w:val="subscript"/>
              </w:rPr>
              <w:t>investment</w:t>
            </w:r>
          </w:p>
        </w:tc>
        <w:tc>
          <w:tcPr>
            <w:tcW w:w="164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7"/>
              </w:rPr>
              <w:t>Therapeutics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340474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07/24/2017 Wire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08/19/2025 1100000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2115358.00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08/22/2025 302194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2103270.24</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09/05/2025 642906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4500342.00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AVENUE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09/08/2025 86459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2557620.00</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88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820" w:type="dxa"/>
            <w:vAlign w:val="bottom"/>
          </w:tcPr>
          <w:p>
            <w:pPr>
              <w:ind w:left="2760"/>
              <w:spacing w:after="0"/>
              <w:rPr>
                <w:sz w:val="20"/>
                <w:szCs w:val="20"/>
                <w:color w:val="auto"/>
              </w:rPr>
            </w:pPr>
            <w:r>
              <w:rPr>
                <w:rFonts w:ascii="Times New Roman" w:cs="Times New Roman" w:eastAsia="Times New Roman" w:hAnsi="Times New Roman"/>
                <w:sz w:val="22"/>
                <w:szCs w:val="22"/>
                <w:color w:val="auto"/>
              </w:rPr>
              <w:t>09/16/2025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2025-09-17T09:32:21Z</dcterms:created>
  <dcterms:modified xsi:type="dcterms:W3CDTF">2025-09-17T09:32:21Z</dcterms:modified>
</cp:coreProperties>
</file>